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889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right="0" w:firstLine="480" w:firstLineChars="200"/>
        <w:jc w:val="center"/>
        <w:textAlignment w:val="auto"/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p w14:paraId="6E41CA9C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ascii="仿宋" w:hAnsi="仿宋" w:eastAsia="仿宋" w:cs="仿宋"/>
          <w:b/>
          <w:bCs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1：</w:t>
      </w:r>
    </w:p>
    <w:p w14:paraId="5B30E31A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both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</w:p>
    <w:p w14:paraId="1225BE63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浙江经贸职业技术学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院教职工文化品牌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  <w:t>项目</w:t>
      </w:r>
    </w:p>
    <w:p w14:paraId="66893139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</w:rPr>
        <w:t>申报表</w:t>
      </w:r>
      <w:r>
        <w:rPr>
          <w:rFonts w:ascii="等线" w:hAnsi="等线" w:eastAsia="等线" w:cs="等线"/>
          <w:color w:val="000000"/>
          <w:sz w:val="44"/>
          <w:szCs w:val="44"/>
        </w:rPr>
        <w:t> </w:t>
      </w:r>
    </w:p>
    <w:p w14:paraId="7F20A05B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tbl>
      <w:tblPr>
        <w:tblStyle w:val="4"/>
        <w:tblW w:w="0" w:type="auto"/>
        <w:tblCellSpacing w:w="0" w:type="dxa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2123"/>
        <w:gridCol w:w="1934"/>
        <w:gridCol w:w="2419"/>
      </w:tblGrid>
      <w:tr w14:paraId="7ED42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FAB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2"/>
                <w:szCs w:val="32"/>
              </w:rPr>
              <w:t>申报单位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757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2"/>
                <w:szCs w:val="32"/>
              </w:rPr>
              <w:t>××分工会</w:t>
            </w:r>
          </w:p>
        </w:tc>
      </w:tr>
      <w:tr w14:paraId="15F19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6FC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F59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</w:tr>
      <w:tr w14:paraId="77DFF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519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项目负责人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5A51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  <w:tc>
          <w:tcPr>
            <w:tcW w:w="1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253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联络人及</w:t>
            </w:r>
          </w:p>
          <w:p w14:paraId="0022D6C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联系方式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A43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</w:tc>
      </w:tr>
      <w:tr w14:paraId="264AD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AEF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活动项目类别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9A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ascii="仿宋_GB2312" w:eastAsia="仿宋_GB2312" w:cs="仿宋_GB2312"/>
                <w:color w:val="auto"/>
                <w:sz w:val="28"/>
                <w:szCs w:val="28"/>
              </w:rPr>
              <w:t>□思想引领类 □建功立业类 □民主管理类 □文化</w:t>
            </w:r>
            <w:r>
              <w:rPr>
                <w:rFonts w:hint="default" w:ascii="仿宋_GB2312" w:eastAsia="仿宋_GB2312" w:cs="仿宋_GB2312"/>
                <w:color w:val="auto"/>
                <w:sz w:val="28"/>
                <w:szCs w:val="28"/>
              </w:rPr>
              <w:t>建设类 □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健康生活类 </w:t>
            </w:r>
            <w:r>
              <w:rPr>
                <w:rFonts w:hint="default" w:ascii="仿宋_GB2312" w:eastAsia="仿宋_GB2312" w:cs="仿宋_GB2312"/>
                <w:color w:val="auto"/>
                <w:sz w:val="28"/>
                <w:szCs w:val="28"/>
              </w:rPr>
              <w:t>□维权服务类</w:t>
            </w:r>
            <w:r>
              <w:rPr>
                <w:rFonts w:hint="eastAsia" w:asci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仿宋_GB2312" w:eastAsia="仿宋_GB2312" w:cs="仿宋_GB2312"/>
                <w:color w:val="auto"/>
                <w:sz w:val="28"/>
                <w:szCs w:val="28"/>
              </w:rPr>
              <w:t xml:space="preserve"> □其他（需备注）</w:t>
            </w:r>
          </w:p>
        </w:tc>
      </w:tr>
      <w:tr w14:paraId="6C3A4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903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5C5A7B1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463A9DA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创</w:t>
            </w:r>
          </w:p>
          <w:p w14:paraId="750D364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5DED729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建</w:t>
            </w:r>
          </w:p>
          <w:p w14:paraId="4EC2EB6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71D33F0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方</w:t>
            </w:r>
          </w:p>
          <w:p w14:paraId="0045FE5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4BD2BD3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案</w:t>
            </w:r>
          </w:p>
          <w:p w14:paraId="710F261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0AADB89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简</w:t>
            </w:r>
          </w:p>
          <w:p w14:paraId="271ECFB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0ECBB81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介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050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仿宋_GB2312" w:eastAsia="仿宋_GB2312" w:cs="仿宋_GB2312"/>
                <w:color w:val="000000"/>
                <w:sz w:val="24"/>
                <w:szCs w:val="24"/>
              </w:rPr>
              <w:t>主要从内涵与思路、创新与特色、创建基础及下一步计划等方面进行阐述，可另附页。</w:t>
            </w:r>
          </w:p>
          <w:p w14:paraId="3C8B3ED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C28F95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3163D0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8A6602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66916A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E8D13A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F9FC3A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F7A25F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39F5FA4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DF0FB4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2AACAA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C8040B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570607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1CC8F94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6431364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4402352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50FF52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A6084F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FFC3EA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7B49D3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FB3EC1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5DC875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504F2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DB9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活</w:t>
            </w:r>
          </w:p>
          <w:p w14:paraId="0CBD73B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动</w:t>
            </w:r>
          </w:p>
          <w:p w14:paraId="627234A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进</w:t>
            </w:r>
          </w:p>
          <w:p w14:paraId="32C4DED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度</w:t>
            </w:r>
          </w:p>
          <w:p w14:paraId="4547866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安</w:t>
            </w:r>
          </w:p>
          <w:p w14:paraId="062335F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排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DCF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42042E0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BAEE78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733782A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10CE84B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EA4C7B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7F3DDF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92F23D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9A396A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D06EEF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A90093C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665A1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8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A45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预</w:t>
            </w:r>
          </w:p>
          <w:p w14:paraId="752CD93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期</w:t>
            </w:r>
          </w:p>
          <w:p w14:paraId="33E7C9A0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效</w:t>
            </w:r>
          </w:p>
          <w:p w14:paraId="43AD05D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果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952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515263F9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7D1E9A1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54E08C1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2BB8BA07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0CB2F8DF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</w:tc>
      </w:tr>
      <w:tr w14:paraId="641EF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F09B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申请活动经费及使用说明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5D3A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AF5E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95E8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基层工会</w:t>
            </w:r>
          </w:p>
          <w:p w14:paraId="1CCF9005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组织意见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B873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t> </w:t>
            </w:r>
          </w:p>
          <w:p w14:paraId="62CDB5C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t> </w:t>
            </w:r>
          </w:p>
          <w:p w14:paraId="618578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</w:pPr>
            <w:r>
              <w:rPr>
                <w:rFonts w:hint="default" w:ascii="仿宋_GB2312" w:eastAsia="仿宋_GB2312" w:cs="仿宋_GB2312"/>
                <w:color w:val="000000"/>
                <w:sz w:val="28"/>
                <w:szCs w:val="28"/>
              </w:rPr>
              <w:t xml:space="preserve">分工会主席：             </w:t>
            </w: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 年  月   日</w:t>
            </w:r>
          </w:p>
        </w:tc>
      </w:tr>
      <w:tr w14:paraId="0A2C6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tblCellSpacing w:w="0" w:type="dxa"/>
        </w:trPr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5788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校工会</w:t>
            </w:r>
          </w:p>
          <w:p w14:paraId="5ECB833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t> </w:t>
            </w:r>
          </w:p>
          <w:p w14:paraId="249E497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评审结果</w:t>
            </w:r>
          </w:p>
        </w:tc>
        <w:tc>
          <w:tcPr>
            <w:tcW w:w="6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BAA6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 xml:space="preserve">           </w:t>
            </w:r>
          </w:p>
          <w:p w14:paraId="4441C7F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 </w:t>
            </w:r>
          </w:p>
          <w:p w14:paraId="17A28AEE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center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                             （盖章）</w:t>
            </w:r>
          </w:p>
          <w:p w14:paraId="43F1AE4D">
            <w:pPr>
              <w:pStyle w:val="3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jc w:val="both"/>
            </w:pPr>
            <w:r>
              <w:rPr>
                <w:rFonts w:hint="eastAsia" w:ascii="等线" w:hAnsi="等线" w:eastAsia="等线" w:cs="等线"/>
                <w:color w:val="000000"/>
                <w:sz w:val="30"/>
                <w:szCs w:val="30"/>
              </w:rPr>
              <w:t>负责人：                 年   月   日</w:t>
            </w:r>
          </w:p>
        </w:tc>
      </w:tr>
    </w:tbl>
    <w:p w14:paraId="44C3A58A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377CF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4510E"/>
    <w:rsid w:val="1964510E"/>
    <w:rsid w:val="3C654322"/>
    <w:rsid w:val="4AB9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1256</Words>
  <Characters>1343</Characters>
  <Lines>0</Lines>
  <Paragraphs>0</Paragraphs>
  <TotalTime>4</TotalTime>
  <ScaleCrop>false</ScaleCrop>
  <LinksUpToDate>false</LinksUpToDate>
  <CharactersWithSpaces>1357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2026-04-10T08:56:00Z</dcterms:created>
  <dc:creator>秋风夜雨</dc:creator>
  <cp:lastModifiedBy>WPS_1472315439</cp:lastModifiedBy>
  <dcterms:modified xsi:type="dcterms:W3CDTF">2026-04-13T06:19:40Z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5FFC8EA54AB44C90A56A11CBB32F0674_13</vt:lpwstr>
  </property>
  <property fmtid="{D5CDD505-2E9C-101B-9397-08002B2CF9AE}" pid="4" name="KSOTemplateDocerSaveRecord">
    <vt:lpwstr>eyJoZGlkIjoiMWE3ZWQwNzc2NWExODM0YjNkZDI3ODBjNTgxM2RiY2QiLCJ1c2VySWQiOiIyMzczMTQxNjEifQ==</vt:lpwstr>
  </property>
</Properties>
</file>