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="宋体"/>
          <w:b/>
          <w:bCs/>
          <w:szCs w:val="21"/>
          <w:lang w:eastAsia="zh-CN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ind w:firstLine="321" w:firstLineChars="100"/>
        <w:jc w:val="center"/>
        <w:rPr>
          <w:rFonts w:hint="eastAsia" w:eastAsia="黑体"/>
          <w:b/>
          <w:bCs/>
          <w:sz w:val="28"/>
          <w:szCs w:val="28"/>
          <w:lang w:val="en-US" w:eastAsia="zh-CN"/>
        </w:rPr>
      </w:pPr>
      <w:r>
        <w:rPr>
          <w:rFonts w:hint="eastAsia" w:eastAsia="黑体"/>
          <w:b/>
          <w:bCs/>
          <w:sz w:val="32"/>
          <w:szCs w:val="32"/>
          <w:lang w:eastAsia="zh-CN"/>
        </w:rPr>
        <w:t>学校</w:t>
      </w:r>
      <w:r>
        <w:rPr>
          <w:rFonts w:hint="eastAsia" w:eastAsia="黑体"/>
          <w:b/>
          <w:bCs/>
          <w:sz w:val="32"/>
          <w:szCs w:val="32"/>
        </w:rPr>
        <w:t>工会委员会</w:t>
      </w:r>
      <w:r>
        <w:rPr>
          <w:rFonts w:hint="eastAsia" w:eastAsia="黑体"/>
          <w:b/>
          <w:bCs/>
          <w:sz w:val="32"/>
          <w:szCs w:val="32"/>
          <w:lang w:eastAsia="zh-CN"/>
        </w:rPr>
        <w:t>委员</w:t>
      </w:r>
      <w:r>
        <w:rPr>
          <w:rFonts w:hint="eastAsia" w:eastAsia="黑体"/>
          <w:b/>
          <w:bCs/>
          <w:sz w:val="32"/>
          <w:szCs w:val="32"/>
        </w:rPr>
        <w:t xml:space="preserve">候选人上报表  </w:t>
      </w:r>
      <w:r>
        <w:rPr>
          <w:rFonts w:hint="eastAsia" w:eastAsia="黑体"/>
          <w:b/>
          <w:bCs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jc w:val="center"/>
        <w:rPr>
          <w:rFonts w:hint="eastAsia"/>
          <w:b/>
          <w:szCs w:val="21"/>
        </w:rPr>
      </w:pPr>
      <w:r>
        <w:rPr>
          <w:rFonts w:hint="eastAsia" w:eastAsia="黑体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eastAsia="黑体"/>
          <w:b/>
          <w:bCs/>
          <w:sz w:val="28"/>
          <w:szCs w:val="28"/>
        </w:rPr>
        <w:t xml:space="preserve">推选小组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候选人姓名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推选小组应有人数</w:t>
            </w: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参加推选人数</w:t>
            </w: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推选票数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9286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工会工作委员会委员候选人（9人，其中女性至少2人，在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eastAsia="zh-CN"/>
              </w:rPr>
              <w:t>学校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范围内推选）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6" w:hRule="atLeast"/>
        </w:trPr>
        <w:tc>
          <w:tcPr>
            <w:tcW w:w="9286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工会经费审查委员会候选人（4人，在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eastAsia="zh-CN"/>
              </w:rPr>
              <w:t>学校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范围内推选）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286" w:type="dxa"/>
            <w:gridSpan w:val="4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女工委员会候选人（4人，在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  <w:lang w:eastAsia="zh-CN"/>
              </w:rPr>
              <w:t>学校</w:t>
            </w:r>
            <w:r>
              <w:rPr>
                <w:rFonts w:hint="eastAsia" w:ascii="仿宋_GB2312" w:eastAsia="仿宋_GB2312"/>
                <w:b/>
                <w:bCs/>
                <w:sz w:val="22"/>
                <w:szCs w:val="22"/>
              </w:rPr>
              <w:t>范围内推选）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100" w:afterAutospacing="1" w:line="270" w:lineRule="atLeast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组长：      日期：</w:t>
      </w:r>
    </w:p>
    <w:p/>
    <w:sectPr>
      <w:pgSz w:w="11906" w:h="16838"/>
      <w:pgMar w:top="935" w:right="1800" w:bottom="62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98595F"/>
    <w:rsid w:val="696E2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2019-12-30T02:48:05Z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